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AF" w:rsidRDefault="007262AF" w:rsidP="007262AF">
      <w:pPr>
        <w:jc w:val="center"/>
        <w:rPr>
          <w:rFonts w:ascii="宋体" w:hAnsi="宋体" w:cs="宋体"/>
          <w:color w:val="333333"/>
          <w:sz w:val="24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山东理工大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学大学生就业市场路线引导图</w:t>
      </w:r>
    </w:p>
    <w:p w:rsidR="007262AF" w:rsidRDefault="007262AF" w:rsidP="007262AF">
      <w:pPr>
        <w:rPr>
          <w:rFonts w:ascii="宋体" w:hAnsi="宋体" w:cs="宋体"/>
          <w:color w:val="333333"/>
          <w:sz w:val="24"/>
        </w:rPr>
      </w:pPr>
    </w:p>
    <w:p w:rsidR="007262AF" w:rsidRDefault="007262AF" w:rsidP="007262AF">
      <w:pPr>
        <w:widowControl/>
        <w:jc w:val="left"/>
      </w:pPr>
      <w:r>
        <w:rPr>
          <w:noProof/>
        </w:rPr>
        <w:drawing>
          <wp:inline distT="0" distB="0" distL="0" distR="0">
            <wp:extent cx="5267325" cy="3448050"/>
            <wp:effectExtent l="0" t="0" r="9525" b="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AF" w:rsidRDefault="007262AF" w:rsidP="007262AF">
      <w:pPr>
        <w:rPr>
          <w:rFonts w:ascii="宋体" w:hAnsi="宋体" w:cs="宋体"/>
          <w:b/>
          <w:bCs/>
          <w:color w:val="333333"/>
          <w:sz w:val="24"/>
        </w:rPr>
      </w:pPr>
      <w:r>
        <w:rPr>
          <w:rFonts w:ascii="宋体" w:hAnsi="宋体" w:cs="宋体" w:hint="eastAsia"/>
          <w:b/>
          <w:bCs/>
          <w:color w:val="333333"/>
          <w:sz w:val="24"/>
        </w:rPr>
        <w:t>路线（最便捷）：</w:t>
      </w:r>
    </w:p>
    <w:p w:rsidR="007262AF" w:rsidRPr="00170644" w:rsidRDefault="007262AF" w:rsidP="007262AF">
      <w:pPr>
        <w:spacing w:line="480" w:lineRule="exact"/>
        <w:rPr>
          <w:rFonts w:ascii="宋体" w:hAnsi="宋体" w:cs="宋体"/>
          <w:bCs/>
          <w:color w:val="333333"/>
          <w:sz w:val="24"/>
        </w:rPr>
      </w:pPr>
      <w:r w:rsidRPr="00170644">
        <w:rPr>
          <w:rFonts w:ascii="宋体" w:hAnsi="宋体" w:cs="宋体" w:hint="eastAsia"/>
          <w:bCs/>
          <w:color w:val="333333"/>
          <w:sz w:val="24"/>
        </w:rPr>
        <w:t>山东理工大学北门——（直行）移动营业厅——（直行）第三餐厅（浴室）——（右拐）桥——（北拐直行，左拐）大学生就业市场</w:t>
      </w:r>
    </w:p>
    <w:p w:rsidR="00223426" w:rsidRDefault="007262AF" w:rsidP="007262AF">
      <w:r w:rsidRPr="00170644">
        <w:rPr>
          <w:rFonts w:ascii="宋体" w:hAnsi="宋体" w:cs="宋体" w:hint="eastAsia"/>
          <w:bCs/>
          <w:color w:val="333333"/>
          <w:sz w:val="24"/>
        </w:rPr>
        <w:t>备注：山东理工大学东门（外来车辆禁止入内）</w:t>
      </w:r>
    </w:p>
    <w:sectPr w:rsidR="0022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AF"/>
    <w:rsid w:val="00223426"/>
    <w:rsid w:val="0072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62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62A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62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62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4D97-1032-4E90-B242-1024A791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Lenovo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lwxyz73</dc:creator>
  <cp:lastModifiedBy>lwxyz73</cp:lastModifiedBy>
  <cp:revision>1</cp:revision>
  <dcterms:created xsi:type="dcterms:W3CDTF">2018-05-16T00:35:00Z</dcterms:created>
  <dcterms:modified xsi:type="dcterms:W3CDTF">2018-05-16T00:35:00Z</dcterms:modified>
</cp:coreProperties>
</file>